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98" w:rsidRDefault="00870498"/>
    <w:p w:rsidR="00CC4880" w:rsidRDefault="00CC4880"/>
    <w:p w:rsidR="00CC4880" w:rsidRDefault="00CC4880"/>
    <w:p w:rsidR="000137CB" w:rsidRDefault="000137CB" w:rsidP="000137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. INTER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NATIONALE MESSIAEN-TAGE GÖRLITZ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ZGORZELEC</w:t>
      </w:r>
    </w:p>
    <w:p w:rsidR="000137CB" w:rsidRDefault="000137CB" w:rsidP="000137C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11</w:t>
      </w:r>
      <w:r w:rsidR="005958DE">
        <w:rPr>
          <w:rFonts w:ascii="Calibri" w:hAnsi="Calibri" w:cs="Calibri"/>
          <w:b/>
          <w:bCs/>
          <w:color w:val="000000"/>
          <w:sz w:val="28"/>
          <w:szCs w:val="28"/>
        </w:rPr>
        <w:t>.-15.01.2019</w:t>
      </w:r>
      <w:bookmarkStart w:id="0" w:name="_GoBack"/>
      <w:bookmarkEnd w:id="0"/>
    </w:p>
    <w:p w:rsidR="000137CB" w:rsidRDefault="000137CB" w:rsidP="000137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137CB" w:rsidRDefault="000137CB" w:rsidP="000137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137CB" w:rsidRDefault="000137CB" w:rsidP="000137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Akkreditierungsordnung für Medienvertreter:</w:t>
      </w:r>
    </w:p>
    <w:p w:rsidR="000137CB" w:rsidRDefault="000137CB" w:rsidP="000137C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1. Die Akkreditierung für Pressevertreter erfolgt kostenlos.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2. Es ist eine begrenzte Anzahl Akkreditierungen für Pressevertreter verfügbar.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3. Pro Redaktion ist eine begrenzte Anzahl Akkreditierungen für Pressevertreter verfügbar.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4. Die Akkreditierungen für Pressevertreter werden auf der Grundlage von Anmeldungen (per Email) vergeben. 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5. Die Akkreditierungen sind für eine Person ausgestellt und nicht übertragbar.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6. Die Akkreditierung berechtigt nicht dazu, Dritte zum Veranstaltungsort mitzunehmen.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7. Anmeldungen für Akkreditierung werden bis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6229CE">
        <w:rPr>
          <w:rFonts w:ascii="Calibri" w:hAnsi="Calibri" w:cs="Calibri"/>
          <w:b/>
          <w:bCs/>
          <w:color w:val="000000"/>
          <w:sz w:val="22"/>
          <w:szCs w:val="22"/>
        </w:rPr>
        <w:t>. Januar 2019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entgegengenommen.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8. Personen, die eine Akkreditierung erhalten haben, werden darüber bis zum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6229CE">
        <w:rPr>
          <w:rFonts w:ascii="Calibri" w:hAnsi="Calibri" w:cs="Calibri"/>
          <w:b/>
          <w:bCs/>
          <w:color w:val="000000"/>
          <w:sz w:val="22"/>
          <w:szCs w:val="22"/>
        </w:rPr>
        <w:t>. Januar 2019</w:t>
      </w:r>
      <w:r>
        <w:rPr>
          <w:rFonts w:ascii="Calibri" w:hAnsi="Calibri" w:cs="Calibri"/>
          <w:color w:val="000000"/>
          <w:sz w:val="22"/>
          <w:szCs w:val="22"/>
        </w:rPr>
        <w:t xml:space="preserve"> von den Organisatoren informiert. Die Akkreditierung wird an die angegeben E-Mail-Adresse gesendet.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9. Wer keine Akkreditierung zugesandt bekommt ist nicht akkreditiert. Die Organisatoren behalten sich das Recht vor ohne Angabe von Gründen Akkreditierungen nicht zu erteilen.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10. Die Akkreditierung kann zwischen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11</w:t>
      </w:r>
      <w:r w:rsidR="006229CE">
        <w:rPr>
          <w:rFonts w:ascii="Calibri" w:hAnsi="Calibri" w:cs="Calibri"/>
          <w:b/>
          <w:bCs/>
          <w:color w:val="000000"/>
          <w:sz w:val="22"/>
          <w:szCs w:val="22"/>
        </w:rPr>
        <w:t>.-15.01.2019</w:t>
      </w:r>
      <w:r>
        <w:rPr>
          <w:rFonts w:ascii="Calibri" w:hAnsi="Calibri" w:cs="Calibri"/>
          <w:color w:val="000000"/>
          <w:sz w:val="22"/>
          <w:szCs w:val="22"/>
        </w:rPr>
        <w:t xml:space="preserve"> ausschließlich persönlich durch Vorlage eines Lichtbildausweises an jedem Veranstaltungsort des Festivals abgeholt werden.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11. Während der Veranstaltung muss die Akkreditierung sichtbar am Körper getragen werden.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12.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Der Erhalt einer Akkreditierung verpflichtet dazu</w:t>
      </w:r>
      <w:r>
        <w:rPr>
          <w:rFonts w:ascii="Calibri" w:hAnsi="Calibri" w:cs="Calibri"/>
          <w:b/>
          <w:bCs/>
          <w:sz w:val="22"/>
          <w:szCs w:val="22"/>
        </w:rPr>
        <w:t>,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im durch die akkredi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erte Person vertretenen Medium über die Veranstaltung zu berichten und den Bericht an den Veranstalter zu senden (elektronisch/ per Post).                                                                                                    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Style w:val="Fett"/>
        </w:rPr>
      </w:pPr>
      <w:r>
        <w:rPr>
          <w:rFonts w:ascii="Calibri" w:hAnsi="Calibri"/>
          <w:color w:val="000000"/>
          <w:sz w:val="22"/>
          <w:szCs w:val="22"/>
        </w:rPr>
        <w:t>13.</w:t>
      </w:r>
      <w:r>
        <w:rPr>
          <w:rStyle w:val="Fett"/>
          <w:rFonts w:ascii="Calibri" w:hAnsi="Calibri"/>
          <w:color w:val="000000"/>
          <w:sz w:val="22"/>
          <w:szCs w:val="22"/>
        </w:rPr>
        <w:t xml:space="preserve"> Die Foto- und Filmaufnahmen sind vor dem Beginn und während der Veranstaltung verboten. Es besteht die Möglichkeit, Fotos während der Proben, in der Pause sowie beim Schlussapplaus der Veranstaltung zu machen.                                                                            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Style w:val="Fett"/>
          <w:rFonts w:ascii="Calibri" w:hAnsi="Calibri"/>
          <w:b w:val="0"/>
          <w:color w:val="000000"/>
          <w:sz w:val="22"/>
          <w:szCs w:val="22"/>
          <w:shd w:val="clear" w:color="auto" w:fill="FFFFFF"/>
        </w:rPr>
      </w:pPr>
      <w:r>
        <w:rPr>
          <w:rFonts w:ascii="Calibri" w:hAnsi="Calibri"/>
          <w:color w:val="000000"/>
          <w:sz w:val="22"/>
          <w:szCs w:val="22"/>
          <w:shd w:val="clear" w:color="auto" w:fill="FFFFFF"/>
        </w:rPr>
        <w:t>14. </w:t>
      </w:r>
      <w:r w:rsidRPr="000C63EF">
        <w:rPr>
          <w:rStyle w:val="Fett"/>
          <w:rFonts w:ascii="Calibri" w:hAnsi="Calibri"/>
          <w:color w:val="000000"/>
          <w:sz w:val="22"/>
          <w:szCs w:val="22"/>
          <w:shd w:val="clear" w:color="auto" w:fill="FFFFFF"/>
        </w:rPr>
        <w:t xml:space="preserve">Die Medienvertreter erhalten die Möglichkeit die Fotos, die durch den Festivalfotographen gemacht werden, zu bekommen. Die Fotos dürfen für die Presseberichte frei verwenden werden.   </w:t>
      </w:r>
    </w:p>
    <w:p w:rsidR="000137CB" w:rsidRPr="000C63EF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Style w:val="Fett"/>
          <w:rFonts w:ascii="Calibri" w:hAnsi="Calibri"/>
          <w:b w:val="0"/>
          <w:sz w:val="22"/>
          <w:szCs w:val="22"/>
          <w:shd w:val="clear" w:color="auto" w:fill="FFFFFF"/>
        </w:rPr>
      </w:pPr>
      <w:r w:rsidRPr="000137CB">
        <w:rPr>
          <w:rStyle w:val="Fett"/>
          <w:rFonts w:ascii="Calibri" w:hAnsi="Calibri"/>
          <w:b w:val="0"/>
          <w:color w:val="000000"/>
          <w:sz w:val="22"/>
          <w:szCs w:val="22"/>
          <w:shd w:val="clear" w:color="auto" w:fill="FFFFFF"/>
        </w:rPr>
        <w:t>15. Die</w:t>
      </w:r>
      <w:r w:rsidRPr="000C63EF">
        <w:rPr>
          <w:rStyle w:val="Fett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  <w:r w:rsidRPr="000C63EF">
        <w:rPr>
          <w:rFonts w:ascii="Calibri" w:hAnsi="Calibri" w:cs="Helvetica"/>
          <w:sz w:val="22"/>
          <w:szCs w:val="22"/>
          <w:shd w:val="clear" w:color="auto" w:fill="FFFFFF"/>
        </w:rPr>
        <w:t>Interviews mit den Künstlern können nur über und in Koordination mit den Organisatoren angefragt werden.</w:t>
      </w:r>
      <w:r w:rsidRPr="000C63EF">
        <w:rPr>
          <w:rStyle w:val="Fett"/>
          <w:rFonts w:ascii="Calibri" w:hAnsi="Calibr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</w:t>
      </w:r>
    </w:p>
    <w:p w:rsidR="000137CB" w:rsidRPr="000C63EF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b/>
        </w:rPr>
      </w:pPr>
      <w:r w:rsidRPr="000137CB">
        <w:rPr>
          <w:rStyle w:val="Fett"/>
          <w:rFonts w:ascii="Calibri" w:hAnsi="Calibri"/>
          <w:b w:val="0"/>
          <w:color w:val="000000"/>
          <w:sz w:val="22"/>
          <w:szCs w:val="22"/>
        </w:rPr>
        <w:t>16.</w:t>
      </w:r>
      <w:r w:rsidRPr="000C63EF">
        <w:rPr>
          <w:rStyle w:val="Fett"/>
          <w:rFonts w:ascii="Calibri" w:hAnsi="Calibri"/>
          <w:color w:val="000000"/>
          <w:sz w:val="22"/>
          <w:szCs w:val="22"/>
        </w:rPr>
        <w:t xml:space="preserve"> Für die Medienvertreter stehen während der Veranstaltungen die Ansprechpartner zur Verfügung. </w:t>
      </w:r>
      <w:r w:rsidRPr="000C63EF">
        <w:rPr>
          <w:rFonts w:ascii="Calibri" w:hAnsi="Calibri"/>
          <w:sz w:val="22"/>
          <w:szCs w:val="22"/>
          <w:shd w:val="clear" w:color="auto" w:fill="FFFFFF"/>
        </w:rPr>
        <w:t xml:space="preserve">Die Ansprechpartner tragen ein gelbes Namenschild.                                                   </w:t>
      </w:r>
    </w:p>
    <w:p w:rsidR="000137CB" w:rsidRDefault="000137CB" w:rsidP="000137CB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17. Der Organisator hat das Recht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eine erteilte Akkreditierung zurückzuziehen, wenn ein Vertreter die in dieser Ordnung niedergeschriebenen Festlegungen nicht einhält oder sich nicht an die Anweisungen der Organisatoren hält.</w:t>
      </w:r>
    </w:p>
    <w:p w:rsidR="00CC4880" w:rsidRDefault="00CC4880"/>
    <w:sectPr w:rsidR="00CC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86" w:rsidRDefault="00D85686" w:rsidP="00CC4880">
      <w:r>
        <w:separator/>
      </w:r>
    </w:p>
  </w:endnote>
  <w:endnote w:type="continuationSeparator" w:id="0">
    <w:p w:rsidR="00D85686" w:rsidRDefault="00D85686" w:rsidP="00CC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CC48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CC488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CC48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86" w:rsidRDefault="00D85686" w:rsidP="00CC4880">
      <w:r>
        <w:separator/>
      </w:r>
    </w:p>
  </w:footnote>
  <w:footnote w:type="continuationSeparator" w:id="0">
    <w:p w:rsidR="00D85686" w:rsidRDefault="00D85686" w:rsidP="00CC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6229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5016" o:spid="_x0000_s2056" type="#_x0000_t75" style="position:absolute;margin-left:0;margin-top:0;width:601.15pt;height:850.3pt;z-index:-251657216;mso-position-horizontal:center;mso-position-horizontal-relative:margin;mso-position-vertical:center;mso-position-vertical-relative:margin" o:allowincell="f">
          <v:imagedata r:id="rId1" o:title="Kopie von briefbogen_messiaentage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6229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5017" o:spid="_x0000_s2057" type="#_x0000_t75" style="position:absolute;margin-left:0;margin-top:0;width:601.15pt;height:850.3pt;z-index:-251656192;mso-position-horizontal:center;mso-position-horizontal-relative:margin;mso-position-vertical:center;mso-position-vertical-relative:margin" o:allowincell="f">
          <v:imagedata r:id="rId1" o:title="Kopie von briefbogen_messiaentage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80" w:rsidRDefault="006229CE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475015" o:spid="_x0000_s2055" type="#_x0000_t75" style="position:absolute;margin-left:0;margin-top:0;width:601.15pt;height:850.3pt;z-index:-251658240;mso-position-horizontal:center;mso-position-horizontal-relative:margin;mso-position-vertical:center;mso-position-vertical-relative:margin" o:allowincell="f">
          <v:imagedata r:id="rId1" o:title="Kopie von briefbogen_messiaentage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80"/>
    <w:rsid w:val="000137CB"/>
    <w:rsid w:val="005958DE"/>
    <w:rsid w:val="006229CE"/>
    <w:rsid w:val="00870498"/>
    <w:rsid w:val="00CC4880"/>
    <w:rsid w:val="00D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489533"/>
  <w15:chartTrackingRefBased/>
  <w15:docId w15:val="{CF065563-550F-4A0F-80DC-3FC9200C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7C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488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4880"/>
  </w:style>
  <w:style w:type="paragraph" w:styleId="Fuzeile">
    <w:name w:val="footer"/>
    <w:basedOn w:val="Standard"/>
    <w:link w:val="FuzeileZchn"/>
    <w:uiPriority w:val="99"/>
    <w:unhideWhenUsed/>
    <w:rsid w:val="00CC4880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C4880"/>
  </w:style>
  <w:style w:type="character" w:styleId="Fett">
    <w:name w:val="Strong"/>
    <w:basedOn w:val="Absatz-Standardschriftart"/>
    <w:uiPriority w:val="22"/>
    <w:qFormat/>
    <w:rsid w:val="000137CB"/>
    <w:rPr>
      <w:b/>
      <w:bCs/>
    </w:rPr>
  </w:style>
  <w:style w:type="character" w:styleId="Hervorhebung">
    <w:name w:val="Emphasis"/>
    <w:basedOn w:val="Absatz-Standardschriftart"/>
    <w:uiPriority w:val="20"/>
    <w:qFormat/>
    <w:rsid w:val="00013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B4378-4B8B-4082-85BD-0FB101C4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4</cp:revision>
  <dcterms:created xsi:type="dcterms:W3CDTF">2019-01-03T11:27:00Z</dcterms:created>
  <dcterms:modified xsi:type="dcterms:W3CDTF">2019-01-03T14:18:00Z</dcterms:modified>
</cp:coreProperties>
</file>